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4D3" w:rsidRDefault="003D64D3" w:rsidP="003D64D3">
      <w:pPr>
        <w:widowControl/>
        <w:spacing w:before="75" w:after="75" w:line="360" w:lineRule="auto"/>
        <w:jc w:val="left"/>
        <w:rPr>
          <w:rFonts w:ascii="黑体" w:eastAsia="黑体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int="eastAsia"/>
          <w:b/>
          <w:bCs/>
          <w:color w:val="000000"/>
          <w:kern w:val="0"/>
          <w:sz w:val="32"/>
          <w:szCs w:val="32"/>
        </w:rPr>
        <w:t xml:space="preserve">附件     </w:t>
      </w:r>
    </w:p>
    <w:p w:rsidR="003D64D3" w:rsidRDefault="003D64D3" w:rsidP="003D64D3">
      <w:pPr>
        <w:widowControl/>
        <w:spacing w:before="75" w:after="75" w:line="360" w:lineRule="auto"/>
        <w:jc w:val="left"/>
        <w:rPr>
          <w:rFonts w:ascii="仿宋_GB2312" w:eastAsia="仿宋_GB2312" w:hint="eastAsia"/>
          <w:b/>
          <w:bCs/>
          <w:color w:val="000000"/>
          <w:kern w:val="0"/>
          <w:sz w:val="28"/>
          <w:szCs w:val="28"/>
        </w:rPr>
      </w:pPr>
      <w:r>
        <w:rPr>
          <w:rFonts w:ascii="黑体" w:eastAsia="黑体" w:hint="eastAsia"/>
          <w:b/>
          <w:bCs/>
          <w:color w:val="000000"/>
          <w:kern w:val="0"/>
          <w:sz w:val="32"/>
          <w:szCs w:val="32"/>
        </w:rPr>
        <w:t xml:space="preserve">            </w:t>
      </w:r>
      <w:r>
        <w:rPr>
          <w:rFonts w:ascii="仿宋_GB2312" w:eastAsia="仿宋_GB2312" w:hint="eastAsia"/>
          <w:b/>
          <w:bCs/>
          <w:color w:val="000000"/>
          <w:kern w:val="0"/>
          <w:sz w:val="28"/>
          <w:szCs w:val="28"/>
        </w:rPr>
        <w:t>2014级新生心理普查测试时间安排表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749"/>
        <w:gridCol w:w="2450"/>
        <w:gridCol w:w="786"/>
        <w:gridCol w:w="1114"/>
        <w:gridCol w:w="786"/>
        <w:gridCol w:w="1434"/>
      </w:tblGrid>
      <w:tr w:rsidR="003D64D3" w:rsidTr="00532230">
        <w:trPr>
          <w:trHeight w:val="1161"/>
          <w:tblHeader/>
        </w:trPr>
        <w:tc>
          <w:tcPr>
            <w:tcW w:w="1749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日期</w:t>
            </w:r>
          </w:p>
        </w:tc>
        <w:tc>
          <w:tcPr>
            <w:tcW w:w="2450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786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机房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教室</w:t>
            </w:r>
          </w:p>
        </w:tc>
        <w:tc>
          <w:tcPr>
            <w:tcW w:w="786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43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000000"/>
                <w:kern w:val="0"/>
                <w:sz w:val="28"/>
                <w:szCs w:val="28"/>
              </w:rPr>
              <w:t>主试老师</w:t>
            </w:r>
          </w:p>
        </w:tc>
      </w:tr>
      <w:tr w:rsidR="003D64D3" w:rsidTr="00532230">
        <w:trPr>
          <w:trHeight w:val="845"/>
        </w:trPr>
        <w:tc>
          <w:tcPr>
            <w:tcW w:w="1749" w:type="dxa"/>
            <w:vMerge w:val="restart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10月9日</w:t>
            </w: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18:30</w:t>
            </w: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冶金14（1-2）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材成14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应化14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金属14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C-0103</w:t>
            </w:r>
          </w:p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C-0104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163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陈静</w:t>
            </w:r>
          </w:p>
        </w:tc>
      </w:tr>
      <w:tr w:rsidR="003D64D3" w:rsidTr="00532230">
        <w:trPr>
          <w:trHeight w:val="833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建筑电气14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计算计14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C-0101 C-0102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王震英</w:t>
            </w:r>
          </w:p>
        </w:tc>
      </w:tr>
      <w:tr w:rsidR="003D64D3" w:rsidTr="00532230">
        <w:trPr>
          <w:trHeight w:val="1442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城规14（1-2）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建学14（1-4）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C-0106 C-0108</w:t>
            </w:r>
          </w:p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C-0110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197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陈媛媛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给水14（1-2）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建环14（1-2）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C-0105 C-0107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146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纪效英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材料14（1-2）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矿资14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安全14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C-0109 C-0111</w:t>
            </w:r>
          </w:p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C-0113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167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田芳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 w:val="restart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ind w:firstLineChars="100" w:firstLine="240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ind w:firstLineChars="100" w:firstLine="240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10月9日</w:t>
            </w: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19:00</w:t>
            </w: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</w:p>
          <w:p w:rsidR="003D64D3" w:rsidRDefault="003D64D3" w:rsidP="00532230">
            <w:pPr>
              <w:widowControl/>
              <w:ind w:firstLineChars="100" w:firstLine="240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10月9日</w:t>
            </w: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19:00</w:t>
            </w: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舞蹈表演14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摄影14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绘画14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风景园林14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C-0102 C-0104</w:t>
            </w:r>
          </w:p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112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梁玮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会计14（1-2）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英语14（1-2）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C-0101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 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C-0103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133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陈敏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工管14（1-2）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 xml:space="preserve">工力14       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交通14（1-2）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C-0106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 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C-0108</w:t>
            </w:r>
          </w:p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C-0110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197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周琪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机制14（1-2）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 xml:space="preserve">机械电子14   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电气14（1-2）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C-0105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 </w:t>
            </w: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C-0107</w:t>
            </w:r>
          </w:p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C-0113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156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温雪婕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国贸14（1-2）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 xml:space="preserve">汉语言14     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经济学14（1-2）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C-0109 C-0111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154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赵璐</w:t>
            </w:r>
          </w:p>
        </w:tc>
      </w:tr>
      <w:tr w:rsidR="003D64D3" w:rsidTr="00532230">
        <w:trPr>
          <w:trHeight w:val="1269"/>
        </w:trPr>
        <w:tc>
          <w:tcPr>
            <w:tcW w:w="1749" w:type="dxa"/>
            <w:vMerge w:val="restart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10月9日</w:t>
            </w:r>
          </w:p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19:30</w:t>
            </w: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环艺14（1-2）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视觉14（1-2）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C-0101 C-0102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111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陈改丽</w:t>
            </w:r>
          </w:p>
        </w:tc>
      </w:tr>
      <w:tr w:rsidR="003D64D3" w:rsidTr="00532230">
        <w:trPr>
          <w:trHeight w:val="1189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自动化14（1-2）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电信14</w:t>
            </w:r>
          </w:p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通信14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C-0106 C-0108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124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彭东红</w:t>
            </w:r>
          </w:p>
        </w:tc>
      </w:tr>
      <w:tr w:rsidR="003D64D3" w:rsidTr="00532230">
        <w:trPr>
          <w:trHeight w:val="1161"/>
        </w:trPr>
        <w:tc>
          <w:tcPr>
            <w:tcW w:w="1749" w:type="dxa"/>
            <w:vMerge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50" w:type="dxa"/>
            <w:vAlign w:val="center"/>
          </w:tcPr>
          <w:p w:rsidR="003D64D3" w:rsidRDefault="003D64D3" w:rsidP="00532230">
            <w:pPr>
              <w:widowControl/>
              <w:jc w:val="left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4"/>
                <w:szCs w:val="24"/>
              </w:rPr>
              <w:t>土木14（1-4）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36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C-0107 C-0109</w:t>
            </w:r>
          </w:p>
          <w:p w:rsidR="003D64D3" w:rsidRDefault="003D64D3" w:rsidP="00532230">
            <w:pPr>
              <w:widowControl/>
              <w:spacing w:before="75" w:after="75" w:line="360" w:lineRule="auto"/>
              <w:jc w:val="left"/>
              <w:rPr>
                <w:rFonts w:ascii="仿宋_GB2312" w:eastAsia="仿宋_GB2312" w:hint="eastAsia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C-0111</w:t>
            </w:r>
          </w:p>
        </w:tc>
        <w:tc>
          <w:tcPr>
            <w:tcW w:w="786" w:type="dxa"/>
            <w:vAlign w:val="center"/>
          </w:tcPr>
          <w:p w:rsidR="003D64D3" w:rsidRDefault="003D64D3" w:rsidP="00532230">
            <w:pPr>
              <w:widowControl/>
              <w:spacing w:before="75" w:after="75" w:line="6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192</w:t>
            </w:r>
          </w:p>
        </w:tc>
        <w:tc>
          <w:tcPr>
            <w:tcW w:w="1434" w:type="dxa"/>
            <w:vAlign w:val="center"/>
          </w:tcPr>
          <w:p w:rsidR="003D64D3" w:rsidRDefault="003D64D3" w:rsidP="00532230">
            <w:pPr>
              <w:widowControl/>
              <w:ind w:left="218" w:hanging="218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0"/>
                <w:sz w:val="24"/>
                <w:szCs w:val="24"/>
              </w:rPr>
              <w:t>许盼</w:t>
            </w:r>
          </w:p>
        </w:tc>
      </w:tr>
    </w:tbl>
    <w:p w:rsidR="00302E7B" w:rsidRDefault="00302E7B"/>
    <w:sectPr w:rsidR="00302E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E7B" w:rsidRDefault="00302E7B" w:rsidP="003D64D3">
      <w:r>
        <w:separator/>
      </w:r>
    </w:p>
  </w:endnote>
  <w:endnote w:type="continuationSeparator" w:id="1">
    <w:p w:rsidR="00302E7B" w:rsidRDefault="00302E7B" w:rsidP="003D64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E7B" w:rsidRDefault="00302E7B" w:rsidP="003D64D3">
      <w:r>
        <w:separator/>
      </w:r>
    </w:p>
  </w:footnote>
  <w:footnote w:type="continuationSeparator" w:id="1">
    <w:p w:rsidR="00302E7B" w:rsidRDefault="00302E7B" w:rsidP="003D64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64D3"/>
    <w:rsid w:val="00302E7B"/>
    <w:rsid w:val="003D6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4D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64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64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64D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64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654</Characters>
  <Application>Microsoft Office Word</Application>
  <DocSecurity>0</DocSecurity>
  <Lines>5</Lines>
  <Paragraphs>1</Paragraphs>
  <ScaleCrop>false</ScaleCrop>
  <Company>微软中国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2014-10-15T02:33:00Z</dcterms:created>
  <dcterms:modified xsi:type="dcterms:W3CDTF">2014-10-15T02:33:00Z</dcterms:modified>
</cp:coreProperties>
</file>