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FC1" w:rsidRDefault="00175FC1" w:rsidP="00175FC1">
      <w:pPr>
        <w:ind w:firstLineChars="1065" w:firstLine="2994"/>
        <w:rPr>
          <w:rFonts w:ascii="Arial" w:hAnsi="Arial" w:cs="Arial"/>
          <w:b/>
          <w:color w:val="333333"/>
          <w:kern w:val="0"/>
          <w:sz w:val="28"/>
          <w:szCs w:val="28"/>
        </w:rPr>
      </w:pPr>
      <w:r>
        <w:rPr>
          <w:rFonts w:ascii="Arial" w:hAnsi="Arial" w:cs="Arial"/>
          <w:b/>
          <w:color w:val="333333"/>
          <w:kern w:val="0"/>
          <w:sz w:val="28"/>
          <w:szCs w:val="28"/>
        </w:rPr>
        <w:t>交通运输</w:t>
      </w:r>
      <w:r>
        <w:rPr>
          <w:rFonts w:ascii="Arial" w:hAnsi="Arial" w:cs="Arial" w:hint="eastAsia"/>
          <w:b/>
          <w:color w:val="333333"/>
          <w:kern w:val="0"/>
          <w:sz w:val="28"/>
          <w:szCs w:val="28"/>
        </w:rPr>
        <w:t>专业简介</w:t>
      </w:r>
    </w:p>
    <w:p w:rsidR="00175FC1" w:rsidRDefault="00175FC1" w:rsidP="00175FC1">
      <w:pPr>
        <w:widowControl/>
        <w:wordWrap w:val="0"/>
        <w:spacing w:before="100" w:beforeAutospacing="1" w:after="360" w:line="360" w:lineRule="auto"/>
        <w:ind w:firstLine="482"/>
        <w:jc w:val="left"/>
        <w:rPr>
          <w:rFonts w:ascii="Arial" w:hAnsi="Arial" w:cs="Arial"/>
          <w:color w:val="333333"/>
          <w:kern w:val="0"/>
          <w:sz w:val="24"/>
        </w:rPr>
      </w:pPr>
      <w:r>
        <w:rPr>
          <w:rFonts w:ascii="Arial" w:hAnsi="Arial" w:cs="Arial" w:hint="eastAsia"/>
          <w:b/>
          <w:color w:val="333333"/>
          <w:kern w:val="0"/>
          <w:sz w:val="24"/>
        </w:rPr>
        <w:t>培养目标</w:t>
      </w:r>
      <w:r>
        <w:rPr>
          <w:rFonts w:ascii="Arial" w:hAnsi="Arial" w:cs="Arial" w:hint="eastAsia"/>
          <w:color w:val="333333"/>
          <w:kern w:val="0"/>
          <w:sz w:val="24"/>
        </w:rPr>
        <w:t xml:space="preserve"> </w:t>
      </w:r>
    </w:p>
    <w:p w:rsidR="00175FC1" w:rsidRDefault="00175FC1" w:rsidP="00175FC1">
      <w:pPr>
        <w:spacing w:line="360" w:lineRule="auto"/>
        <w:ind w:firstLineChars="227" w:firstLine="545"/>
        <w:rPr>
          <w:rFonts w:ascii="Arial" w:hAnsi="Arial" w:cs="Arial"/>
          <w:color w:val="333333"/>
          <w:kern w:val="0"/>
          <w:sz w:val="24"/>
        </w:rPr>
      </w:pPr>
      <w:r>
        <w:rPr>
          <w:rFonts w:ascii="Arial" w:hAnsi="Arial" w:cs="Arial"/>
          <w:color w:val="333333"/>
          <w:kern w:val="0"/>
          <w:sz w:val="24"/>
        </w:rPr>
        <w:t>本</w:t>
      </w:r>
      <w:hyperlink r:id="rId4" w:tgtFrame="_blank" w:history="1">
        <w:r>
          <w:rPr>
            <w:rFonts w:ascii="Arial" w:hAnsi="Arial" w:cs="Arial"/>
            <w:color w:val="333333"/>
            <w:kern w:val="0"/>
            <w:sz w:val="24"/>
          </w:rPr>
          <w:t>专业</w:t>
        </w:r>
      </w:hyperlink>
      <w:r>
        <w:rPr>
          <w:rFonts w:ascii="Arial" w:hAnsi="Arial" w:cs="Arial"/>
          <w:color w:val="333333"/>
          <w:kern w:val="0"/>
          <w:sz w:val="24"/>
        </w:rPr>
        <w:t>培养具备运筹学、管理学、交通运输组织学等方面知识，能在交通运输管理部门、交通运输企事业单位等从事交通运输组织、指挥、决策，交通运输企业生产与经营管理的高级技术人才。</w:t>
      </w:r>
      <w:r>
        <w:rPr>
          <w:rFonts w:ascii="Arial" w:hAnsi="Arial" w:cs="Arial"/>
          <w:color w:val="333333"/>
          <w:kern w:val="0"/>
          <w:sz w:val="24"/>
        </w:rPr>
        <w:br/>
      </w:r>
      <w:r>
        <w:rPr>
          <w:rFonts w:ascii="Arial" w:hAnsi="Arial" w:cs="Arial" w:hint="eastAsia"/>
          <w:color w:val="333333"/>
          <w:kern w:val="0"/>
          <w:sz w:val="24"/>
        </w:rPr>
        <w:t xml:space="preserve">   </w:t>
      </w:r>
      <w:r>
        <w:rPr>
          <w:rFonts w:ascii="Arial" w:hAnsi="Arial" w:cs="Arial"/>
          <w:b/>
          <w:color w:val="333333"/>
          <w:kern w:val="0"/>
          <w:sz w:val="24"/>
        </w:rPr>
        <w:t>培养要求</w:t>
      </w:r>
      <w:r>
        <w:rPr>
          <w:rFonts w:ascii="Arial" w:hAnsi="Arial" w:cs="Arial"/>
          <w:color w:val="333333"/>
          <w:kern w:val="0"/>
          <w:sz w:val="24"/>
        </w:rPr>
        <w:br/>
      </w:r>
      <w:r>
        <w:rPr>
          <w:rFonts w:ascii="Arial" w:hAnsi="Arial" w:cs="Arial" w:hint="eastAsia"/>
          <w:color w:val="333333"/>
          <w:kern w:val="0"/>
          <w:sz w:val="24"/>
        </w:rPr>
        <w:t xml:space="preserve">     </w:t>
      </w:r>
      <w:r>
        <w:rPr>
          <w:rFonts w:ascii="Arial" w:hAnsi="Arial" w:cs="Arial"/>
          <w:color w:val="333333"/>
          <w:kern w:val="0"/>
          <w:sz w:val="24"/>
        </w:rPr>
        <w:t>本专业学生主要</w:t>
      </w:r>
      <w:hyperlink r:id="rId5" w:tgtFrame="_blank" w:history="1">
        <w:r>
          <w:rPr>
            <w:rFonts w:ascii="Arial" w:hAnsi="Arial" w:cs="Arial"/>
            <w:color w:val="333333"/>
            <w:kern w:val="0"/>
            <w:sz w:val="24"/>
          </w:rPr>
          <w:t>学习</w:t>
        </w:r>
      </w:hyperlink>
      <w:r>
        <w:rPr>
          <w:rFonts w:ascii="Arial" w:hAnsi="Arial" w:cs="Arial"/>
          <w:color w:val="333333"/>
          <w:kern w:val="0"/>
          <w:sz w:val="24"/>
        </w:rPr>
        <w:t>运筹学、管理学、交通运输组织学方面的基本理论和基本知识，受到交通运输技术管理、商务管理、信息管理的基本训练，具有运用运输技术设备，合理组织运输生产以获得</w:t>
      </w:r>
      <w:proofErr w:type="gramStart"/>
      <w:r>
        <w:rPr>
          <w:rFonts w:ascii="Arial" w:hAnsi="Arial" w:cs="Arial"/>
          <w:color w:val="333333"/>
          <w:kern w:val="0"/>
          <w:sz w:val="24"/>
        </w:rPr>
        <w:t>最佳社会</w:t>
      </w:r>
      <w:proofErr w:type="gramEnd"/>
      <w:r>
        <w:rPr>
          <w:rFonts w:ascii="Arial" w:hAnsi="Arial" w:cs="Arial"/>
          <w:color w:val="333333"/>
          <w:kern w:val="0"/>
          <w:sz w:val="24"/>
        </w:rPr>
        <w:t>与经济效益的基本能力。</w:t>
      </w:r>
    </w:p>
    <w:p w:rsidR="00175FC1" w:rsidRDefault="00175FC1" w:rsidP="00175FC1">
      <w:pPr>
        <w:spacing w:line="360" w:lineRule="auto"/>
        <w:ind w:firstLineChars="98" w:firstLine="236"/>
        <w:rPr>
          <w:rFonts w:ascii="Arial" w:hAnsi="Arial" w:cs="Arial"/>
          <w:b/>
          <w:color w:val="333333"/>
          <w:kern w:val="0"/>
          <w:sz w:val="24"/>
        </w:rPr>
      </w:pPr>
      <w:r>
        <w:rPr>
          <w:rFonts w:ascii="Arial" w:hAnsi="Arial" w:cs="Arial" w:hint="eastAsia"/>
          <w:b/>
          <w:color w:val="333333"/>
          <w:kern w:val="0"/>
          <w:sz w:val="24"/>
        </w:rPr>
        <w:t>主要课程</w:t>
      </w:r>
    </w:p>
    <w:p w:rsidR="00175FC1" w:rsidRDefault="00175FC1" w:rsidP="00175FC1">
      <w:pPr>
        <w:spacing w:line="5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交通运输</w:t>
      </w:r>
      <w:r>
        <w:rPr>
          <w:sz w:val="24"/>
        </w:rPr>
        <w:t>专业</w:t>
      </w:r>
      <w:r>
        <w:rPr>
          <w:rFonts w:hint="eastAsia"/>
          <w:sz w:val="24"/>
        </w:rPr>
        <w:t>知识体系主要由城市规划、交通运输工程知识领域构成，包括工程测量、系统工程、工业生产工艺、城市规划原理、工程地质与水文地质、</w:t>
      </w:r>
      <w:r>
        <w:rPr>
          <w:sz w:val="24"/>
        </w:rPr>
        <w:t>土力学</w:t>
      </w:r>
      <w:r>
        <w:rPr>
          <w:rFonts w:hint="eastAsia"/>
          <w:sz w:val="24"/>
        </w:rPr>
        <w:t>、路基路面工程；厂址选择、工业企业总体规划、总图设计、场地管线综合设计、</w:t>
      </w:r>
      <w:r>
        <w:rPr>
          <w:sz w:val="24"/>
        </w:rPr>
        <w:t>工程经济与项目管理</w:t>
      </w:r>
      <w:r>
        <w:rPr>
          <w:rFonts w:hint="eastAsia"/>
          <w:sz w:val="24"/>
        </w:rPr>
        <w:t>；厂矿道路勘测与设计、工业铁路线路与站场、机械化运输与仓储工程、物流学、工业企业运输组织等主要课程。</w:t>
      </w:r>
    </w:p>
    <w:p w:rsidR="00175FC1" w:rsidRDefault="00175FC1" w:rsidP="00175FC1">
      <w:pPr>
        <w:spacing w:line="360" w:lineRule="auto"/>
        <w:ind w:firstLineChars="227" w:firstLine="547"/>
        <w:rPr>
          <w:rFonts w:ascii="Arial" w:hAnsi="Arial" w:cs="Arial"/>
          <w:color w:val="333333"/>
          <w:kern w:val="0"/>
          <w:sz w:val="24"/>
        </w:rPr>
      </w:pPr>
      <w:r>
        <w:rPr>
          <w:rFonts w:ascii="Arial" w:hAnsi="Arial" w:cs="Arial"/>
          <w:b/>
          <w:color w:val="333333"/>
          <w:kern w:val="0"/>
          <w:sz w:val="24"/>
        </w:rPr>
        <w:t>毕业生应获得以下几方面的知识与能力：</w:t>
      </w:r>
      <w:r>
        <w:rPr>
          <w:rFonts w:ascii="Arial" w:hAnsi="Arial" w:cs="Arial"/>
          <w:color w:val="333333"/>
          <w:kern w:val="0"/>
          <w:sz w:val="24"/>
        </w:rPr>
        <w:t> </w:t>
      </w:r>
      <w:r>
        <w:rPr>
          <w:rFonts w:ascii="Arial" w:hAnsi="Arial" w:cs="Arial"/>
          <w:color w:val="333333"/>
          <w:kern w:val="0"/>
          <w:sz w:val="24"/>
        </w:rPr>
        <w:br/>
      </w:r>
      <w:r>
        <w:rPr>
          <w:rFonts w:ascii="Arial" w:hAnsi="Arial" w:cs="Arial" w:hint="eastAsia"/>
          <w:color w:val="333333"/>
          <w:kern w:val="0"/>
          <w:sz w:val="24"/>
        </w:rPr>
        <w:t xml:space="preserve">    </w:t>
      </w:r>
      <w:r>
        <w:rPr>
          <w:rFonts w:ascii="Arial" w:hAnsi="Arial" w:cs="Arial"/>
          <w:color w:val="333333"/>
          <w:kern w:val="0"/>
          <w:sz w:val="24"/>
        </w:rPr>
        <w:t>1</w:t>
      </w:r>
      <w:r>
        <w:rPr>
          <w:rFonts w:ascii="Arial" w:hAnsi="Arial" w:cs="Arial"/>
          <w:color w:val="333333"/>
          <w:kern w:val="0"/>
          <w:sz w:val="24"/>
        </w:rPr>
        <w:t>．掌握运筹学、管理学、交通运输组织学等基本理论、基本知识；</w:t>
      </w:r>
      <w:r>
        <w:rPr>
          <w:rFonts w:ascii="Arial" w:hAnsi="Arial" w:cs="Arial"/>
          <w:color w:val="333333"/>
          <w:kern w:val="0"/>
          <w:sz w:val="24"/>
        </w:rPr>
        <w:br/>
      </w:r>
      <w:r>
        <w:rPr>
          <w:rFonts w:ascii="Arial" w:hAnsi="Arial" w:cs="Arial"/>
          <w:color w:val="333333"/>
          <w:kern w:val="0"/>
          <w:sz w:val="24"/>
        </w:rPr>
        <w:t xml:space="preserve">　　</w:t>
      </w:r>
      <w:r>
        <w:rPr>
          <w:rFonts w:ascii="Arial" w:hAnsi="Arial" w:cs="Arial"/>
          <w:color w:val="333333"/>
          <w:kern w:val="0"/>
          <w:sz w:val="24"/>
        </w:rPr>
        <w:t>2</w:t>
      </w:r>
      <w:r>
        <w:rPr>
          <w:rFonts w:ascii="Arial" w:hAnsi="Arial" w:cs="Arial"/>
          <w:color w:val="333333"/>
          <w:kern w:val="0"/>
          <w:sz w:val="24"/>
        </w:rPr>
        <w:t>．掌握一般的最优化方法和计算机在交通运输中应用的基本技术；</w:t>
      </w:r>
      <w:r>
        <w:rPr>
          <w:rFonts w:ascii="Arial" w:hAnsi="Arial" w:cs="Arial"/>
          <w:color w:val="333333"/>
          <w:kern w:val="0"/>
          <w:sz w:val="24"/>
        </w:rPr>
        <w:br/>
      </w:r>
      <w:r>
        <w:rPr>
          <w:rFonts w:ascii="Arial" w:hAnsi="Arial" w:cs="Arial"/>
          <w:color w:val="333333"/>
          <w:kern w:val="0"/>
          <w:sz w:val="24"/>
        </w:rPr>
        <w:t xml:space="preserve">　　</w:t>
      </w:r>
      <w:r>
        <w:rPr>
          <w:rFonts w:ascii="Arial" w:hAnsi="Arial" w:cs="Arial"/>
          <w:color w:val="333333"/>
          <w:kern w:val="0"/>
          <w:sz w:val="24"/>
        </w:rPr>
        <w:t>3</w:t>
      </w:r>
      <w:r>
        <w:rPr>
          <w:rFonts w:ascii="Arial" w:hAnsi="Arial" w:cs="Arial"/>
          <w:color w:val="333333"/>
          <w:kern w:val="0"/>
          <w:sz w:val="24"/>
        </w:rPr>
        <w:t>．具有交通运输组织指挥、交通运输企业生产与经营的基本能力；</w:t>
      </w:r>
      <w:r>
        <w:rPr>
          <w:rFonts w:ascii="Arial" w:hAnsi="Arial" w:cs="Arial"/>
          <w:color w:val="333333"/>
          <w:kern w:val="0"/>
          <w:sz w:val="24"/>
        </w:rPr>
        <w:br/>
      </w:r>
      <w:r>
        <w:rPr>
          <w:rFonts w:ascii="Arial" w:hAnsi="Arial" w:cs="Arial"/>
          <w:color w:val="333333"/>
          <w:kern w:val="0"/>
          <w:sz w:val="24"/>
        </w:rPr>
        <w:t xml:space="preserve">　　</w:t>
      </w:r>
      <w:r>
        <w:rPr>
          <w:rFonts w:ascii="Arial" w:hAnsi="Arial" w:cs="Arial"/>
          <w:color w:val="333333"/>
          <w:kern w:val="0"/>
          <w:sz w:val="24"/>
        </w:rPr>
        <w:t>4</w:t>
      </w:r>
      <w:r>
        <w:rPr>
          <w:rFonts w:ascii="Arial" w:hAnsi="Arial" w:cs="Arial"/>
          <w:color w:val="333333"/>
          <w:kern w:val="0"/>
          <w:sz w:val="24"/>
        </w:rPr>
        <w:t>．熟悉国家</w:t>
      </w:r>
      <w:hyperlink r:id="rId6" w:tgtFrame="_blank" w:history="1">
        <w:r>
          <w:rPr>
            <w:rFonts w:ascii="Arial" w:hAnsi="Arial" w:cs="Arial"/>
            <w:color w:val="333333"/>
            <w:kern w:val="0"/>
            <w:sz w:val="24"/>
          </w:rPr>
          <w:t>关于</w:t>
        </w:r>
      </w:hyperlink>
      <w:r>
        <w:rPr>
          <w:rFonts w:ascii="Arial" w:hAnsi="Arial" w:cs="Arial"/>
          <w:color w:val="333333"/>
          <w:kern w:val="0"/>
          <w:sz w:val="24"/>
        </w:rPr>
        <w:t>交通运输方面的方针、政策和法规；</w:t>
      </w:r>
      <w:r>
        <w:rPr>
          <w:rFonts w:ascii="Arial" w:hAnsi="Arial" w:cs="Arial"/>
          <w:color w:val="333333"/>
          <w:kern w:val="0"/>
          <w:sz w:val="24"/>
        </w:rPr>
        <w:br/>
      </w:r>
      <w:r>
        <w:rPr>
          <w:rFonts w:ascii="Arial" w:hAnsi="Arial" w:cs="Arial"/>
          <w:color w:val="333333"/>
          <w:kern w:val="0"/>
          <w:sz w:val="24"/>
        </w:rPr>
        <w:t xml:space="preserve">　　</w:t>
      </w:r>
      <w:r>
        <w:rPr>
          <w:rFonts w:ascii="Arial" w:hAnsi="Arial" w:cs="Arial"/>
          <w:color w:val="333333"/>
          <w:kern w:val="0"/>
          <w:sz w:val="24"/>
        </w:rPr>
        <w:t>5</w:t>
      </w:r>
      <w:r>
        <w:rPr>
          <w:rFonts w:ascii="Arial" w:hAnsi="Arial" w:cs="Arial"/>
          <w:color w:val="333333"/>
          <w:kern w:val="0"/>
          <w:sz w:val="24"/>
        </w:rPr>
        <w:t>．了解交通工程设备及交通运输组织管理的发展动态；</w:t>
      </w:r>
      <w:r>
        <w:rPr>
          <w:rFonts w:ascii="Arial" w:hAnsi="Arial" w:cs="Arial"/>
          <w:color w:val="333333"/>
          <w:kern w:val="0"/>
          <w:sz w:val="24"/>
        </w:rPr>
        <w:br/>
      </w:r>
      <w:r>
        <w:rPr>
          <w:rFonts w:ascii="Arial" w:hAnsi="Arial" w:cs="Arial" w:hint="eastAsia"/>
          <w:color w:val="333333"/>
          <w:kern w:val="0"/>
          <w:sz w:val="24"/>
        </w:rPr>
        <w:t xml:space="preserve">    </w:t>
      </w:r>
      <w:r>
        <w:rPr>
          <w:rFonts w:ascii="Arial" w:hAnsi="Arial" w:cs="Arial"/>
          <w:b/>
          <w:color w:val="333333"/>
          <w:kern w:val="0"/>
          <w:sz w:val="24"/>
        </w:rPr>
        <w:t>修业年限</w:t>
      </w:r>
      <w:r>
        <w:rPr>
          <w:rFonts w:ascii="Arial" w:hAnsi="Arial" w:cs="Arial"/>
          <w:color w:val="333333"/>
          <w:kern w:val="0"/>
          <w:sz w:val="24"/>
        </w:rPr>
        <w:t>：四年</w:t>
      </w:r>
      <w:r>
        <w:rPr>
          <w:rFonts w:ascii="Arial" w:hAnsi="Arial" w:cs="Arial"/>
          <w:color w:val="333333"/>
          <w:kern w:val="0"/>
          <w:sz w:val="24"/>
        </w:rPr>
        <w:t> </w:t>
      </w:r>
      <w:r>
        <w:rPr>
          <w:rFonts w:ascii="Arial" w:hAnsi="Arial" w:cs="Arial"/>
          <w:color w:val="333333"/>
          <w:kern w:val="0"/>
          <w:sz w:val="24"/>
        </w:rPr>
        <w:br/>
      </w:r>
      <w:r>
        <w:rPr>
          <w:rFonts w:ascii="Arial" w:hAnsi="Arial" w:cs="Arial"/>
          <w:color w:val="333333"/>
          <w:kern w:val="0"/>
          <w:sz w:val="24"/>
        </w:rPr>
        <w:t xml:space="preserve">　　</w:t>
      </w:r>
      <w:r>
        <w:rPr>
          <w:rFonts w:ascii="Arial" w:hAnsi="Arial" w:cs="Arial"/>
          <w:b/>
          <w:color w:val="333333"/>
          <w:kern w:val="0"/>
          <w:sz w:val="24"/>
        </w:rPr>
        <w:t>授予学位</w:t>
      </w:r>
      <w:r>
        <w:rPr>
          <w:rFonts w:ascii="Arial" w:hAnsi="Arial" w:cs="Arial"/>
          <w:color w:val="333333"/>
          <w:kern w:val="0"/>
          <w:sz w:val="24"/>
        </w:rPr>
        <w:t>：工学学士</w:t>
      </w:r>
    </w:p>
    <w:p w:rsidR="00175FC1" w:rsidRPr="00A85FE9" w:rsidRDefault="00175FC1" w:rsidP="00175FC1"/>
    <w:p w:rsidR="00692ED1" w:rsidRPr="00175FC1" w:rsidRDefault="00692ED1"/>
    <w:sectPr w:rsidR="00692ED1" w:rsidRPr="00175FC1" w:rsidSect="00AA4F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altName w:val="Bell MT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altName w:val="Arial Unicode MS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75FC1"/>
    <w:rsid w:val="00175FC1"/>
    <w:rsid w:val="00692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FC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h100.com/zuowen/shenme/" TargetMode="External"/><Relationship Id="rId5" Type="http://schemas.openxmlformats.org/officeDocument/2006/relationships/hyperlink" Target="http://www.oh100.com/zuowen/xuexi/" TargetMode="External"/><Relationship Id="rId4" Type="http://schemas.openxmlformats.org/officeDocument/2006/relationships/hyperlink" Target="http://www.oh100.com/jiaoyu/daxuezhuanye/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Company>Sky123.Org</Company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2014-04-11T01:22:00Z</dcterms:created>
  <dcterms:modified xsi:type="dcterms:W3CDTF">2014-04-11T01:22:00Z</dcterms:modified>
</cp:coreProperties>
</file>